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01" w:rsidRDefault="00701901" w:rsidP="00701901">
      <w:pPr>
        <w:spacing w:after="0"/>
        <w:jc w:val="right"/>
      </w:pPr>
      <w:r>
        <w:t>Brandon Smith</w:t>
      </w:r>
    </w:p>
    <w:p w:rsidR="00701901" w:rsidRDefault="00256CB9" w:rsidP="00701901">
      <w:pPr>
        <w:spacing w:after="0"/>
        <w:jc w:val="right"/>
      </w:pPr>
      <w:r>
        <w:t>GAME 102 R</w:t>
      </w:r>
    </w:p>
    <w:p w:rsidR="00701901" w:rsidRDefault="00701901" w:rsidP="00701901">
      <w:pPr>
        <w:spacing w:after="0"/>
        <w:jc w:val="center"/>
      </w:pPr>
      <w:r>
        <w:t>Assignment I</w:t>
      </w:r>
    </w:p>
    <w:p w:rsidR="00701901" w:rsidRDefault="00701901" w:rsidP="00701901">
      <w:pPr>
        <w:spacing w:after="0"/>
      </w:pPr>
    </w:p>
    <w:p w:rsidR="00701901" w:rsidRDefault="00701901" w:rsidP="00701901">
      <w:pPr>
        <w:spacing w:after="0"/>
      </w:pPr>
      <w:r>
        <w:tab/>
        <w:t>Currently, the most exciting and profitable trends in the game development industry seem to be user-generated content</w:t>
      </w:r>
      <w:r w:rsidR="00A22D01">
        <w:t xml:space="preserve"> (UGC)</w:t>
      </w:r>
      <w:r>
        <w:t xml:space="preserve"> an</w:t>
      </w:r>
      <w:r w:rsidR="00E840F0">
        <w:t xml:space="preserve">d online multiplayer game play. Games such as Super Smash Bros. Brawl, Half-Life 2, the Halo series, World of </w:t>
      </w:r>
      <w:proofErr w:type="spellStart"/>
      <w:r w:rsidR="00E840F0">
        <w:t>Warcraft</w:t>
      </w:r>
      <w:proofErr w:type="spellEnd"/>
      <w:r w:rsidR="00E840F0">
        <w:t>, Spore, and many others have been, will be, and/or are presently reaping the benefits of great success through these latest and lasting trends.</w:t>
      </w:r>
    </w:p>
    <w:p w:rsidR="00E840F0" w:rsidRDefault="00E840F0" w:rsidP="00701901">
      <w:pPr>
        <w:spacing w:after="0"/>
      </w:pPr>
      <w:r>
        <w:tab/>
        <w:t>For many users, there is possibly nothing more exciting than seeing their own creations come to life within the world of a game they love. Often times, the success of user-generated content functionality</w:t>
      </w:r>
      <w:r w:rsidR="00E47C01">
        <w:t xml:space="preserve"> within a game is dependent upon the level of depth that a user is able to customize their creations. This is not always the case however, as shown by Super Smash Bros. Brawl’s level editor, among other things. The utility allows somewhat minor customizability in the stages the player creates. However</w:t>
      </w:r>
      <w:r w:rsidR="00256CB9">
        <w:t>,</w:t>
      </w:r>
      <w:r w:rsidR="00E47C01">
        <w:t xml:space="preserve"> it </w:t>
      </w:r>
      <w:r w:rsidR="00256CB9">
        <w:t>is most likely due to the simple</w:t>
      </w:r>
      <w:r w:rsidR="00523CB5">
        <w:t xml:space="preserve"> user interface of the utility</w:t>
      </w:r>
      <w:r w:rsidR="00E47C01">
        <w:t xml:space="preserve"> and the vast number of possible combinations of stage piece-placement, stage music, and background </w:t>
      </w:r>
      <w:proofErr w:type="gramStart"/>
      <w:r w:rsidR="00E47C01">
        <w:t>graphics, that</w:t>
      </w:r>
      <w:proofErr w:type="gramEnd"/>
      <w:r w:rsidR="00E47C01">
        <w:t xml:space="preserve"> the user’s contentment </w:t>
      </w:r>
      <w:r w:rsidR="00256CB9">
        <w:t xml:space="preserve">with the utility </w:t>
      </w:r>
      <w:r w:rsidR="00E47C01">
        <w:t>is often kept at a high.</w:t>
      </w:r>
      <w:r w:rsidR="00A22D01">
        <w:t xml:space="preserve"> The balance between the simplicity of the user-interface and the depth allowed in a UGC utility is likely dependent upon the target audience, as well. Should a console game that is expected to draw many casual gamers contain UGC functionality, a simple user interface with a little-to-mediocre level of depth is the most apt to satisfy the player. However, a computer game which aims to attract hardcore gamers may benefit most from greater depth presented in a UGC utility, while still keeping the user interface relatively simple.</w:t>
      </w:r>
    </w:p>
    <w:p w:rsidR="00256CB9" w:rsidRDefault="00256CB9" w:rsidP="00701901">
      <w:pPr>
        <w:spacing w:after="0"/>
      </w:pPr>
      <w:r>
        <w:tab/>
        <w:t xml:space="preserve">Multiplayer gaming has and continues to attract gamers, from the casual to the hardcore. The idea of comparing the game-play skill and/or abilities of oneself to those of another player at the same time can be very exciting. Aside from this, other human players also provide a more interesting, challenging, and unpredictable opponent – </w:t>
      </w:r>
      <w:r w:rsidRPr="00256CB9">
        <w:rPr>
          <w:i/>
        </w:rPr>
        <w:t>or</w:t>
      </w:r>
      <w:r>
        <w:t xml:space="preserve"> ally. </w:t>
      </w:r>
      <w:r w:rsidR="00D44929">
        <w:t>With these upsides in mind, online multiplayer gaming is a true gift which allows any lone player the challenge and intrigue presented by facing or siding with another human player, and without the need to be next to the other. Online multiplayer provides too the ability to challenge people the player does not know at all, giving the opponent a nearly unpredictable intellect for the player to exploit. Each of the games mentioned in the first paragraph – especially the Halo series, Half-Life 2, and Super Smash Bros. Brawl – allow for these kinds of internet-enabled multiplayer experiences, and each of them has thrived with a great thanks owed to such functionality.</w:t>
      </w:r>
    </w:p>
    <w:p w:rsidR="00D44929" w:rsidRDefault="00D44929" w:rsidP="00701901">
      <w:pPr>
        <w:spacing w:after="0"/>
      </w:pPr>
      <w:r>
        <w:tab/>
        <w:t xml:space="preserve">The </w:t>
      </w:r>
      <w:r w:rsidR="004B2F9F">
        <w:t xml:space="preserve">vast number of </w:t>
      </w:r>
      <w:r>
        <w:t xml:space="preserve">possibilities offered by both of these </w:t>
      </w:r>
      <w:r w:rsidR="004B2F9F">
        <w:t xml:space="preserve">gaming trends will likely allow them to last for ages within the electronic game industry. Each trend presents the player with unpredictable and nearly unlimited change that can keep a game interesting beyond its predicted “lifetime,” and can prevent a game from becoming static or dull. </w:t>
      </w:r>
      <w:r w:rsidR="00523CB5">
        <w:t>In closing, both functionalities can and will draw a great number of players from the target audience to become interested in a game, and will provoke them to purchase the product.</w:t>
      </w:r>
    </w:p>
    <w:sectPr w:rsidR="00D44929" w:rsidSect="00027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1901"/>
    <w:rsid w:val="000270EB"/>
    <w:rsid w:val="00256CB9"/>
    <w:rsid w:val="004B2F9F"/>
    <w:rsid w:val="00523CB5"/>
    <w:rsid w:val="00701901"/>
    <w:rsid w:val="00A22D01"/>
    <w:rsid w:val="00BA11C5"/>
    <w:rsid w:val="00CC25AE"/>
    <w:rsid w:val="00D44929"/>
    <w:rsid w:val="00E47C01"/>
    <w:rsid w:val="00E8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2008-09-04T22:07:00Z</dcterms:created>
  <dcterms:modified xsi:type="dcterms:W3CDTF">2008-09-11T22:52:00Z</dcterms:modified>
</cp:coreProperties>
</file>